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55" w:rsidRPr="00CE7055" w:rsidRDefault="00CE7055" w:rsidP="00CE7055">
      <w:pPr>
        <w:spacing w:after="0" w:line="240" w:lineRule="auto"/>
        <w:rPr>
          <w:rFonts w:ascii="Baskerville Old Face" w:eastAsia="Times New Roman" w:hAnsi="Baskerville Old Face" w:cs="Times New Roman"/>
          <w:sz w:val="28"/>
          <w:szCs w:val="28"/>
        </w:rPr>
      </w:pPr>
      <w:bookmarkStart w:id="0" w:name="_GoBack"/>
      <w:r w:rsidRPr="00CE7055">
        <w:rPr>
          <w:rFonts w:ascii="Baskerville Old Face" w:eastAsia="Times New Roman" w:hAnsi="Baskerville Old Face" w:cs="Times New Roman"/>
          <w:color w:val="000000"/>
          <w:sz w:val="28"/>
          <w:szCs w:val="28"/>
        </w:rPr>
        <w:t>Requirements for country presentation #2:</w:t>
      </w:r>
    </w:p>
    <w:p w:rsidR="00CE7055" w:rsidRPr="00CE7055" w:rsidRDefault="00CE7055" w:rsidP="00CE7055">
      <w:pPr>
        <w:spacing w:after="0" w:line="240" w:lineRule="auto"/>
        <w:rPr>
          <w:rFonts w:ascii="Baskerville Old Face" w:eastAsia="Times New Roman" w:hAnsi="Baskerville Old Face" w:cs="Times New Roman"/>
          <w:sz w:val="28"/>
          <w:szCs w:val="28"/>
        </w:rPr>
      </w:pPr>
    </w:p>
    <w:p w:rsidR="00CE7055" w:rsidRPr="00CE7055" w:rsidRDefault="00CE7055" w:rsidP="00CE7055">
      <w:pPr>
        <w:spacing w:after="0" w:line="240" w:lineRule="auto"/>
        <w:rPr>
          <w:rFonts w:ascii="Baskerville Old Face" w:eastAsia="Times New Roman" w:hAnsi="Baskerville Old Face" w:cs="Times New Roman"/>
          <w:sz w:val="28"/>
          <w:szCs w:val="28"/>
        </w:rPr>
      </w:pPr>
      <w:r w:rsidRPr="00CE7055">
        <w:rPr>
          <w:rFonts w:ascii="Baskerville Old Face" w:eastAsia="Times New Roman" w:hAnsi="Baskerville Old Face" w:cs="Times New Roman"/>
          <w:color w:val="000000"/>
          <w:sz w:val="28"/>
          <w:szCs w:val="28"/>
        </w:rPr>
        <w:t xml:space="preserve">You and your partner will look up 4 tourist attractions/popular destinations within your country. Include pictures of these places; we want to see what they look like! Part of this presentation will be in English, part will be in Spanish (we will go over this IN CLASS). If the part that is supposed to be in Spanish is done in English, you and your partner will receive an automatic 25% reduction in your overall grade, so make sure to SPEAK IN SPANISH. This presentation will focus a lot on our “question words” in Spanish and the conjugations of IR, so be sure to use them in your presentation/dialogue with your partner. </w:t>
      </w:r>
    </w:p>
    <w:p w:rsidR="00CE7055" w:rsidRPr="00CE7055" w:rsidRDefault="00CE7055" w:rsidP="00CE7055">
      <w:pPr>
        <w:spacing w:after="0" w:line="240" w:lineRule="auto"/>
        <w:rPr>
          <w:rFonts w:ascii="Baskerville Old Face" w:eastAsia="Times New Roman" w:hAnsi="Baskerville Old Face" w:cs="Times New Roman"/>
          <w:sz w:val="28"/>
          <w:szCs w:val="28"/>
        </w:rPr>
      </w:pPr>
      <w:r w:rsidRPr="00CE7055">
        <w:rPr>
          <w:rFonts w:ascii="Baskerville Old Face" w:eastAsia="Times New Roman" w:hAnsi="Baskerville Old Face" w:cs="Times New Roman"/>
          <w:color w:val="000000"/>
          <w:sz w:val="28"/>
          <w:szCs w:val="28"/>
        </w:rPr>
        <w:t>Required elements:</w:t>
      </w:r>
    </w:p>
    <w:p w:rsidR="00CE7055" w:rsidRPr="00CE7055" w:rsidRDefault="00CE7055" w:rsidP="00CE7055">
      <w:pPr>
        <w:spacing w:after="0" w:line="240" w:lineRule="auto"/>
        <w:rPr>
          <w:rFonts w:ascii="Baskerville Old Face" w:eastAsia="Times New Roman" w:hAnsi="Baskerville Old Face" w:cs="Times New Roman"/>
          <w:sz w:val="28"/>
          <w:szCs w:val="28"/>
        </w:rPr>
      </w:pP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color w:val="000000"/>
          <w:sz w:val="28"/>
          <w:szCs w:val="28"/>
        </w:rPr>
        <w:t>A slide show (around 5-6 slides) including pictures of these destination</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color w:val="000000"/>
          <w:sz w:val="28"/>
          <w:szCs w:val="28"/>
        </w:rPr>
        <w:t>A title page</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color w:val="000000"/>
          <w:sz w:val="28"/>
          <w:szCs w:val="28"/>
        </w:rPr>
        <w:t>Details on where your country is and its capital (again)</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b/>
          <w:bCs/>
          <w:color w:val="000000"/>
          <w:sz w:val="28"/>
          <w:szCs w:val="28"/>
          <w:u w:val="single"/>
        </w:rPr>
        <w:t xml:space="preserve">Where </w:t>
      </w:r>
      <w:r w:rsidRPr="00CE7055">
        <w:rPr>
          <w:rFonts w:ascii="Baskerville Old Face" w:eastAsia="Times New Roman" w:hAnsi="Baskerville Old Face" w:cs="Times New Roman"/>
          <w:color w:val="000000"/>
          <w:sz w:val="28"/>
          <w:szCs w:val="28"/>
        </w:rPr>
        <w:t>these attractions are within your country</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b/>
          <w:bCs/>
          <w:color w:val="000000"/>
          <w:sz w:val="28"/>
          <w:szCs w:val="28"/>
          <w:u w:val="single"/>
        </w:rPr>
        <w:t xml:space="preserve">What </w:t>
      </w:r>
      <w:r w:rsidRPr="00CE7055">
        <w:rPr>
          <w:rFonts w:ascii="Baskerville Old Face" w:eastAsia="Times New Roman" w:hAnsi="Baskerville Old Face" w:cs="Times New Roman"/>
          <w:color w:val="000000"/>
          <w:sz w:val="28"/>
          <w:szCs w:val="28"/>
        </w:rPr>
        <w:t>you can do/see at these places</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b/>
          <w:bCs/>
          <w:color w:val="000000"/>
          <w:sz w:val="28"/>
          <w:szCs w:val="28"/>
          <w:u w:val="single"/>
        </w:rPr>
        <w:t xml:space="preserve">When </w:t>
      </w:r>
      <w:r w:rsidRPr="00CE7055">
        <w:rPr>
          <w:rFonts w:ascii="Baskerville Old Face" w:eastAsia="Times New Roman" w:hAnsi="Baskerville Old Face" w:cs="Times New Roman"/>
          <w:color w:val="000000"/>
          <w:sz w:val="28"/>
          <w:szCs w:val="28"/>
        </w:rPr>
        <w:t>you can go (seasons)</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b/>
          <w:bCs/>
          <w:color w:val="000000"/>
          <w:sz w:val="28"/>
          <w:szCs w:val="28"/>
          <w:u w:val="single"/>
        </w:rPr>
        <w:t xml:space="preserve">Why </w:t>
      </w:r>
      <w:r w:rsidRPr="00CE7055">
        <w:rPr>
          <w:rFonts w:ascii="Baskerville Old Face" w:eastAsia="Times New Roman" w:hAnsi="Baskerville Old Face" w:cs="Times New Roman"/>
          <w:color w:val="000000"/>
          <w:sz w:val="28"/>
          <w:szCs w:val="28"/>
        </w:rPr>
        <w:t xml:space="preserve">you should go </w:t>
      </w:r>
    </w:p>
    <w:p w:rsidR="00CE7055" w:rsidRPr="00CE7055" w:rsidRDefault="00CE7055" w:rsidP="00CE7055">
      <w:pPr>
        <w:numPr>
          <w:ilvl w:val="0"/>
          <w:numId w:val="1"/>
        </w:numPr>
        <w:spacing w:after="0" w:line="240" w:lineRule="auto"/>
        <w:textAlignment w:val="baseline"/>
        <w:rPr>
          <w:rFonts w:ascii="Baskerville Old Face" w:eastAsia="Times New Roman" w:hAnsi="Baskerville Old Face" w:cs="Times New Roman"/>
          <w:color w:val="000000"/>
          <w:sz w:val="28"/>
          <w:szCs w:val="28"/>
        </w:rPr>
      </w:pPr>
      <w:r w:rsidRPr="00CE7055">
        <w:rPr>
          <w:rFonts w:ascii="Baskerville Old Face" w:eastAsia="Times New Roman" w:hAnsi="Baskerville Old Face" w:cs="Times New Roman"/>
          <w:b/>
          <w:bCs/>
          <w:color w:val="000000"/>
          <w:sz w:val="28"/>
          <w:szCs w:val="28"/>
          <w:u w:val="single"/>
        </w:rPr>
        <w:t xml:space="preserve">Who </w:t>
      </w:r>
      <w:r w:rsidRPr="00CE7055">
        <w:rPr>
          <w:rFonts w:ascii="Baskerville Old Face" w:eastAsia="Times New Roman" w:hAnsi="Baskerville Old Face" w:cs="Times New Roman"/>
          <w:color w:val="000000"/>
          <w:sz w:val="28"/>
          <w:szCs w:val="28"/>
        </w:rPr>
        <w:t>you can go with</w:t>
      </w:r>
    </w:p>
    <w:p w:rsidR="00CE7055" w:rsidRPr="00CE7055" w:rsidRDefault="00CE7055" w:rsidP="00CE7055">
      <w:pPr>
        <w:spacing w:after="0" w:line="240" w:lineRule="auto"/>
        <w:rPr>
          <w:rFonts w:ascii="Baskerville Old Face" w:eastAsia="Times New Roman" w:hAnsi="Baskerville Old Face" w:cs="Times New Roman"/>
          <w:sz w:val="28"/>
          <w:szCs w:val="28"/>
        </w:rPr>
      </w:pPr>
    </w:p>
    <w:p w:rsidR="00CE7055" w:rsidRPr="00CE7055" w:rsidRDefault="00CE7055" w:rsidP="00CE7055">
      <w:pPr>
        <w:spacing w:after="0" w:line="240" w:lineRule="auto"/>
        <w:rPr>
          <w:rFonts w:ascii="Baskerville Old Face" w:eastAsia="Times New Roman" w:hAnsi="Baskerville Old Face" w:cs="Times New Roman"/>
          <w:sz w:val="28"/>
          <w:szCs w:val="28"/>
        </w:rPr>
      </w:pPr>
      <w:r w:rsidRPr="00CE7055">
        <w:rPr>
          <w:rFonts w:ascii="Baskerville Old Face" w:eastAsia="Times New Roman" w:hAnsi="Baskerville Old Face" w:cs="Times New Roman"/>
          <w:color w:val="000000"/>
          <w:sz w:val="28"/>
          <w:szCs w:val="28"/>
        </w:rPr>
        <w:t xml:space="preserve">NUMBERS 3-8 WILL BE DONE </w:t>
      </w:r>
      <w:r w:rsidRPr="00CE7055">
        <w:rPr>
          <w:rFonts w:ascii="Baskerville Old Face" w:eastAsia="Times New Roman" w:hAnsi="Baskerville Old Face" w:cs="Times New Roman"/>
          <w:b/>
          <w:bCs/>
          <w:i/>
          <w:iCs/>
          <w:color w:val="000000"/>
          <w:sz w:val="28"/>
          <w:szCs w:val="28"/>
          <w:u w:val="single"/>
        </w:rPr>
        <w:t>IN SPANISH</w:t>
      </w:r>
    </w:p>
    <w:p w:rsidR="00CE7055" w:rsidRPr="00CE7055" w:rsidRDefault="00CE7055" w:rsidP="00CE7055">
      <w:pPr>
        <w:spacing w:after="0" w:line="240" w:lineRule="auto"/>
        <w:rPr>
          <w:rFonts w:ascii="Baskerville Old Face" w:eastAsia="Times New Roman" w:hAnsi="Baskerville Old Face" w:cs="Times New Roman"/>
          <w:sz w:val="28"/>
          <w:szCs w:val="28"/>
        </w:rPr>
      </w:pPr>
    </w:p>
    <w:p w:rsidR="00CE7055" w:rsidRPr="00CE7055" w:rsidRDefault="00CE7055" w:rsidP="00CE7055">
      <w:pPr>
        <w:spacing w:after="0" w:line="240" w:lineRule="auto"/>
        <w:rPr>
          <w:rFonts w:ascii="Baskerville Old Face" w:eastAsia="Times New Roman" w:hAnsi="Baskerville Old Face" w:cs="Times New Roman"/>
          <w:sz w:val="28"/>
          <w:szCs w:val="28"/>
        </w:rPr>
      </w:pPr>
      <w:r w:rsidRPr="00CE7055">
        <w:rPr>
          <w:rFonts w:ascii="Baskerville Old Face" w:eastAsia="Times New Roman" w:hAnsi="Baskerville Old Face" w:cs="Times New Roman"/>
          <w:color w:val="000000"/>
          <w:sz w:val="28"/>
          <w:szCs w:val="28"/>
        </w:rPr>
        <w:t xml:space="preserve">DO NOT USE GOOGLE TRANSLATE. USE WORDREFERENCE.COM IF YOU NEED TO LOOK UP A WORD, OR ASK ME FOR HELP. </w:t>
      </w:r>
    </w:p>
    <w:bookmarkEnd w:id="0"/>
    <w:p w:rsidR="007574A6" w:rsidRDefault="007574A6"/>
    <w:sectPr w:rsidR="0075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E408D"/>
    <w:multiLevelType w:val="multilevel"/>
    <w:tmpl w:val="4170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55"/>
    <w:rsid w:val="007574A6"/>
    <w:rsid w:val="00C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55889-AF16-4D44-AF88-ECA4F22C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Jefferson County Public Schools</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Keiser Rikki J</dc:creator>
  <cp:keywords/>
  <dc:description/>
  <cp:lastModifiedBy>Keiser Rikki J</cp:lastModifiedBy>
  <cp:revision>1</cp:revision>
  <dcterms:created xsi:type="dcterms:W3CDTF">2017-03-20T16:28:00Z</dcterms:created>
  <dcterms:modified xsi:type="dcterms:W3CDTF">2017-03-20T16:29:00Z</dcterms:modified>
</cp:coreProperties>
</file>